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2C2" w:rsidRDefault="00812379" w:rsidP="004B1C52">
      <w:pPr>
        <w:spacing w:before="300"/>
        <w:jc w:val="center"/>
      </w:pPr>
      <w:bookmarkStart w:id="0" w:name="_GoBack"/>
      <w:bookmarkEnd w:id="0"/>
      <w:r>
        <w:t>ФІЗИЧНІ ОСОБИ,</w:t>
      </w:r>
      <w:r w:rsidR="00A4547D">
        <w:t xml:space="preserve"> </w:t>
      </w:r>
    </w:p>
    <w:p w:rsidR="00B612C2" w:rsidRDefault="00812379" w:rsidP="004B1C52">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5662"/>
        <w:gridCol w:w="7468"/>
        <w:gridCol w:w="1708"/>
      </w:tblGrid>
      <w:tr w:rsidR="00B612C2" w:rsidTr="004B1C52">
        <w:trPr>
          <w:tblHeader/>
          <w:jc w:val="center"/>
        </w:trPr>
        <w:tc>
          <w:tcPr>
            <w:tcW w:w="0" w:type="auto"/>
            <w:tcBorders>
              <w:top w:val="single" w:sz="4" w:space="0" w:color="auto"/>
              <w:bottom w:val="single" w:sz="4" w:space="0" w:color="auto"/>
              <w:right w:val="single" w:sz="4" w:space="0" w:color="auto"/>
            </w:tcBorders>
            <w:vAlign w:val="center"/>
          </w:tcPr>
          <w:p w:rsidR="00B612C2" w:rsidRDefault="00812379" w:rsidP="004B1C52">
            <w:pPr>
              <w:jc w:val="center"/>
            </w:pPr>
            <w:r>
              <w:t>№</w:t>
            </w:r>
          </w:p>
          <w:p w:rsidR="00B612C2" w:rsidRDefault="00812379" w:rsidP="004B1C52">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B612C2" w:rsidRDefault="00812379" w:rsidP="004B1C52">
            <w:pPr>
              <w:jc w:val="center"/>
            </w:pPr>
            <w:r>
              <w:t>Прізвище, ім'я, по батькові, ідентифікаційні дані</w:t>
            </w:r>
          </w:p>
          <w:p w:rsidR="00B612C2" w:rsidRDefault="00812379" w:rsidP="004B1C52">
            <w:pPr>
              <w:jc w:val="center"/>
            </w:pPr>
            <w:r>
              <w:t>(дата народження, громадянство),</w:t>
            </w:r>
          </w:p>
          <w:p w:rsidR="00B612C2" w:rsidRDefault="00812379" w:rsidP="004B1C52">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B612C2" w:rsidRDefault="00812379" w:rsidP="004B1C52">
            <w:pPr>
              <w:jc w:val="center"/>
            </w:pPr>
            <w:r>
              <w:t>Вид обмежувального заходу</w:t>
            </w:r>
          </w:p>
          <w:p w:rsidR="00B612C2" w:rsidRDefault="00812379" w:rsidP="004B1C52">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B612C2" w:rsidRDefault="00812379" w:rsidP="000672C5">
            <w:pPr>
              <w:jc w:val="center"/>
            </w:pPr>
            <w:r>
              <w:t>Строк застосування</w:t>
            </w:r>
          </w:p>
        </w:tc>
      </w:tr>
      <w:tr w:rsidR="00B612C2" w:rsidTr="004B1C52">
        <w:trPr>
          <w:jc w:val="center"/>
        </w:trPr>
        <w:tc>
          <w:tcPr>
            <w:tcW w:w="0" w:type="auto"/>
            <w:tcBorders>
              <w:top w:val="single" w:sz="4" w:space="0" w:color="auto"/>
            </w:tcBorders>
          </w:tcPr>
          <w:p w:rsidR="00B612C2" w:rsidRDefault="00812379" w:rsidP="004B1C52">
            <w:pPr>
              <w:spacing w:before="120"/>
            </w:pPr>
            <w:r>
              <w:t>1.</w:t>
            </w:r>
          </w:p>
        </w:tc>
        <w:tc>
          <w:tcPr>
            <w:tcW w:w="0" w:type="auto"/>
            <w:tcBorders>
              <w:top w:val="single" w:sz="4" w:space="0" w:color="auto"/>
            </w:tcBorders>
          </w:tcPr>
          <w:p w:rsidR="00B612C2" w:rsidRDefault="00812379" w:rsidP="004B1C52">
            <w:pPr>
              <w:spacing w:before="120"/>
            </w:pPr>
            <w:r>
              <w:t>Баразнов Дмитро Миколайович (Баразноў Дзмітрый Нікалаевіч, Баразнов Дмитрий Николаевич, Baraznow Dzmitryj, Baraznov Dmitrii)</w:t>
            </w:r>
            <w:r w:rsidR="009C388E">
              <w:t>,</w:t>
            </w:r>
          </w:p>
          <w:p w:rsidR="00B612C2" w:rsidRDefault="00812379" w:rsidP="004B1C52">
            <w:r>
              <w:t>09.02.1978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3090278B005PB9.</w:t>
            </w:r>
          </w:p>
        </w:tc>
        <w:tc>
          <w:tcPr>
            <w:tcW w:w="0" w:type="auto"/>
            <w:tcBorders>
              <w:top w:val="single" w:sz="4" w:space="0" w:color="auto"/>
            </w:tcBorders>
          </w:tcPr>
          <w:p w:rsidR="00B612C2" w:rsidRDefault="00812379" w:rsidP="004B1C52">
            <w:pPr>
              <w:spacing w:before="120"/>
            </w:pPr>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B1C52" w:rsidRDefault="00812379" w:rsidP="004B1C52">
            <w:r>
              <w:t>8) заборона участі у приватизації, оренді державного майна резидентами іноземної держави та особами, які прямо чи</w:t>
            </w:r>
          </w:p>
          <w:p w:rsidR="004B1C52" w:rsidRDefault="004B1C52" w:rsidP="004B1C52"/>
          <w:p w:rsidR="00B612C2" w:rsidRDefault="00812379" w:rsidP="004B1C52">
            <w:r>
              <w:lastRenderedPageBreak/>
              <w:t xml:space="preserve">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p w:rsidR="004B1C52" w:rsidRDefault="004B1C52" w:rsidP="004B1C52"/>
        </w:tc>
        <w:tc>
          <w:tcPr>
            <w:tcW w:w="0" w:type="auto"/>
            <w:tcBorders>
              <w:top w:val="single" w:sz="4" w:space="0" w:color="auto"/>
            </w:tcBorders>
          </w:tcPr>
          <w:p w:rsidR="00B612C2" w:rsidRDefault="00812379" w:rsidP="000672C5">
            <w:pPr>
              <w:spacing w:before="120"/>
              <w:jc w:val="center"/>
            </w:pPr>
            <w:r>
              <w:lastRenderedPageBreak/>
              <w:t>безстроково; десять років</w:t>
            </w:r>
          </w:p>
        </w:tc>
      </w:tr>
      <w:tr w:rsidR="00B612C2" w:rsidTr="004B1C52">
        <w:trPr>
          <w:jc w:val="center"/>
        </w:trPr>
        <w:tc>
          <w:tcPr>
            <w:tcW w:w="0" w:type="auto"/>
          </w:tcPr>
          <w:p w:rsidR="00B612C2" w:rsidRDefault="00812379" w:rsidP="004B1C52">
            <w:r>
              <w:lastRenderedPageBreak/>
              <w:t>2.</w:t>
            </w:r>
          </w:p>
        </w:tc>
        <w:tc>
          <w:tcPr>
            <w:tcW w:w="0" w:type="auto"/>
          </w:tcPr>
          <w:p w:rsidR="00B612C2" w:rsidRDefault="00812379" w:rsidP="004B1C52">
            <w:r>
              <w:t>Карпиза Максим Миколайович (Карпыза Максім Мікалаевіч, Карпыза Мак</w:t>
            </w:r>
            <w:r w:rsidR="009C388E">
              <w:t>сим Николаевич, Karpyza Maksim),</w:t>
            </w:r>
          </w:p>
          <w:p w:rsidR="00B612C2" w:rsidRDefault="00812379" w:rsidP="004B1C52">
            <w:r>
              <w:t>31.07.1990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3310790C062PB7.</w:t>
            </w:r>
          </w:p>
        </w:tc>
        <w:tc>
          <w:tcPr>
            <w:tcW w:w="0" w:type="auto"/>
          </w:tcPr>
          <w:p w:rsidR="00B612C2" w:rsidRDefault="00812379" w:rsidP="004B1C52">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3.</w:t>
            </w:r>
          </w:p>
        </w:tc>
        <w:tc>
          <w:tcPr>
            <w:tcW w:w="0" w:type="auto"/>
          </w:tcPr>
          <w:p w:rsidR="00B612C2" w:rsidRDefault="00812379" w:rsidP="004B1C52">
            <w:r>
              <w:t>Кісель Дмитро Михайлович (Кісєль Дмитро Михайлович, Кисель Дмитро Михайлович, Кисєль Дмитро Михайлович, Кісель Дзмітрый Міхайлавіч, Кисель Дмитрий Михайлович, Kisel Dzmitryj, Kisel Dmitrii)</w:t>
            </w:r>
            <w:r w:rsidR="009C388E">
              <w:t>,</w:t>
            </w:r>
          </w:p>
          <w:p w:rsidR="00B612C2" w:rsidRDefault="00812379" w:rsidP="004B1C52">
            <w:r>
              <w:t>12.12.1970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3121270A014PB7.</w:t>
            </w:r>
          </w:p>
        </w:tc>
        <w:tc>
          <w:tcPr>
            <w:tcW w:w="0" w:type="auto"/>
          </w:tcPr>
          <w:p w:rsidR="00B612C2" w:rsidRDefault="00812379" w:rsidP="004B1C52">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DC793E" w:rsidRDefault="00812379" w:rsidP="004B1C52">
            <w:r>
              <w:t>7) припинення дії або зупинення ліцензій та інших дозволів, одержання (наявність) яких є умовою для здійснення певного виду</w:t>
            </w:r>
          </w:p>
          <w:p w:rsidR="00B612C2" w:rsidRDefault="00812379" w:rsidP="004B1C52">
            <w:r>
              <w:t xml:space="preserve">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4.</w:t>
            </w:r>
          </w:p>
        </w:tc>
        <w:tc>
          <w:tcPr>
            <w:tcW w:w="0" w:type="auto"/>
          </w:tcPr>
          <w:p w:rsidR="00B612C2" w:rsidRDefault="00812379" w:rsidP="004B1C52">
            <w:r>
              <w:t>Лукашенко Віктор Олександрович (Лукашэнка Віктар Аляксандаравіч, Лукашенко Виктор Александрович, Lukashenka Viktar, Lukashenko Viktor)</w:t>
            </w:r>
            <w:r w:rsidR="009C388E">
              <w:t>,</w:t>
            </w:r>
          </w:p>
          <w:p w:rsidR="00B612C2" w:rsidRDefault="00812379" w:rsidP="004B1C52">
            <w:r>
              <w:t>28.11.1975 р.н.</w:t>
            </w:r>
          </w:p>
          <w:p w:rsidR="00B612C2" w:rsidRDefault="00812379" w:rsidP="004B1C52">
            <w:r>
              <w:t>Громадянство: Республіка Білорусь.</w:t>
            </w:r>
          </w:p>
        </w:tc>
        <w:tc>
          <w:tcPr>
            <w:tcW w:w="0" w:type="auto"/>
          </w:tcPr>
          <w:p w:rsidR="00B612C2" w:rsidRDefault="00812379" w:rsidP="004B1C52">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E82249">
            <w:pPr>
              <w:spacing w:line="238"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E82249">
            <w:pPr>
              <w:spacing w:line="238"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E82249">
            <w:pPr>
              <w:spacing w:line="238"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E82249">
            <w:pPr>
              <w:spacing w:line="238"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E82249">
            <w:pPr>
              <w:spacing w:line="238" w:lineRule="auto"/>
            </w:pPr>
            <w:r>
              <w:t>14) заборона передання технологій, прав на об</w:t>
            </w:r>
            <w:r w:rsidR="004B1C52">
              <w:t>'</w:t>
            </w:r>
            <w:r>
              <w:t xml:space="preserve">єкти права інтелектуальної власності; </w:t>
            </w:r>
          </w:p>
          <w:p w:rsidR="00B612C2" w:rsidRDefault="00812379" w:rsidP="00E82249">
            <w:pPr>
              <w:spacing w:line="238" w:lineRule="auto"/>
            </w:pPr>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5.</w:t>
            </w:r>
          </w:p>
        </w:tc>
        <w:tc>
          <w:tcPr>
            <w:tcW w:w="0" w:type="auto"/>
          </w:tcPr>
          <w:p w:rsidR="00B612C2" w:rsidRDefault="00812379" w:rsidP="004B1C52">
            <w:r>
              <w:t>Лукашенко Дмитро Олександрович (Лукашенка Дзмітрый Аляксандравіч, Лукашенко Дмитрий Александрович, Lukashenka Dzmitryj, Lukashenko Dmitrii)</w:t>
            </w:r>
            <w:r w:rsidR="009C388E">
              <w:t>,</w:t>
            </w:r>
          </w:p>
          <w:p w:rsidR="00B612C2" w:rsidRDefault="00812379" w:rsidP="004B1C52">
            <w:r>
              <w:t>23.03.1980 р.н.</w:t>
            </w:r>
          </w:p>
          <w:p w:rsidR="00B612C2" w:rsidRDefault="00812379" w:rsidP="004B1C52">
            <w:r>
              <w:t>Громадянство: Республіка Білорусь.</w:t>
            </w:r>
          </w:p>
        </w:tc>
        <w:tc>
          <w:tcPr>
            <w:tcW w:w="0" w:type="auto"/>
          </w:tcPr>
          <w:p w:rsidR="00B612C2" w:rsidRDefault="00812379" w:rsidP="00E82249">
            <w:pPr>
              <w:spacing w:line="238" w:lineRule="auto"/>
            </w:pPr>
            <w:r>
              <w:t xml:space="preserve">1) позбавлення державних нагород України, інших форм відзначення; </w:t>
            </w:r>
          </w:p>
          <w:p w:rsidR="00B612C2" w:rsidRDefault="00812379" w:rsidP="00E82249">
            <w:pPr>
              <w:spacing w:line="238" w:lineRule="auto"/>
            </w:pPr>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E82249">
            <w:pPr>
              <w:spacing w:line="238" w:lineRule="auto"/>
            </w:pPr>
            <w:r>
              <w:t xml:space="preserve">3) обмеження торговельних операцій (повне припинення); </w:t>
            </w:r>
          </w:p>
          <w:p w:rsidR="00B612C2" w:rsidRDefault="00812379" w:rsidP="00E82249">
            <w:pPr>
              <w:spacing w:line="238"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C793E" w:rsidRDefault="00DC793E" w:rsidP="004B1C52"/>
          <w:p w:rsidR="00DC793E" w:rsidRDefault="00DC793E" w:rsidP="004B1C52"/>
          <w:p w:rsidR="00B612C2" w:rsidRDefault="00812379" w:rsidP="00D46943">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D46943">
            <w:pPr>
              <w:spacing w:line="235" w:lineRule="auto"/>
            </w:pPr>
            <w:r>
              <w:t>14) заборона передання технологій, прав на об</w:t>
            </w:r>
            <w:r w:rsidR="004B1C52">
              <w:t>'</w:t>
            </w:r>
            <w:r>
              <w:t xml:space="preserve">єкти права інтелектуальної власності; </w:t>
            </w:r>
          </w:p>
          <w:p w:rsidR="00B612C2" w:rsidRDefault="00812379" w:rsidP="00D46943">
            <w:pPr>
              <w:spacing w:line="235" w:lineRule="auto"/>
            </w:pPr>
            <w:r>
              <w:t xml:space="preserve">15) анулювання офіційних візитів, засідань, переговорів з питань укладення договорів чи угод; </w:t>
            </w:r>
          </w:p>
          <w:p w:rsidR="00B612C2" w:rsidRDefault="00812379" w:rsidP="00D46943">
            <w:pPr>
              <w:spacing w:line="235" w:lineRule="auto"/>
            </w:pPr>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6.</w:t>
            </w:r>
          </w:p>
        </w:tc>
        <w:tc>
          <w:tcPr>
            <w:tcW w:w="0" w:type="auto"/>
          </w:tcPr>
          <w:p w:rsidR="00B612C2" w:rsidRDefault="00812379" w:rsidP="004B1C52">
            <w:r>
              <w:t>Марковський Олександр Михайлович (Маркоўскі Аляксандр Міхайлавіч, Марковский Александр Михайлович, Markowski Aliaksandr, Markovskii Aleksandr)</w:t>
            </w:r>
            <w:r w:rsidR="009C388E">
              <w:t>,</w:t>
            </w:r>
          </w:p>
          <w:p w:rsidR="00B612C2" w:rsidRDefault="00812379" w:rsidP="004B1C52">
            <w:r>
              <w:t>11.09.1994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3110994A033PB1.</w:t>
            </w:r>
          </w:p>
        </w:tc>
        <w:tc>
          <w:tcPr>
            <w:tcW w:w="0" w:type="auto"/>
          </w:tcPr>
          <w:p w:rsidR="00B612C2" w:rsidRDefault="00812379" w:rsidP="00D46943">
            <w:pPr>
              <w:spacing w:line="238" w:lineRule="auto"/>
            </w:pPr>
            <w:r>
              <w:t xml:space="preserve">1) позбавлення державних нагород України, інших форм відзначення; </w:t>
            </w:r>
          </w:p>
          <w:p w:rsidR="00B612C2" w:rsidRDefault="00812379" w:rsidP="00D46943">
            <w:pPr>
              <w:spacing w:line="238" w:lineRule="auto"/>
            </w:pPr>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D46943">
            <w:pPr>
              <w:spacing w:line="238" w:lineRule="auto"/>
            </w:pPr>
            <w:r>
              <w:t xml:space="preserve">3) обмеження торговельних операцій (повне припинення); </w:t>
            </w:r>
          </w:p>
          <w:p w:rsidR="00B612C2" w:rsidRDefault="00812379" w:rsidP="00D46943">
            <w:pPr>
              <w:spacing w:line="238"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D46943">
            <w:pPr>
              <w:spacing w:line="238" w:lineRule="auto"/>
            </w:pPr>
            <w:r>
              <w:t xml:space="preserve">5) запобігання виведенню капіталів за межі України; </w:t>
            </w:r>
          </w:p>
          <w:p w:rsidR="00B612C2" w:rsidRDefault="00812379" w:rsidP="00D46943">
            <w:pPr>
              <w:spacing w:line="238" w:lineRule="auto"/>
            </w:pPr>
            <w:r>
              <w:t>6) зупинення виконання економічних та фінансових зобов</w:t>
            </w:r>
            <w:r w:rsidR="004B1C52">
              <w:t>'</w:t>
            </w:r>
            <w:r>
              <w:t xml:space="preserve">язань; </w:t>
            </w:r>
          </w:p>
          <w:p w:rsidR="00B612C2" w:rsidRDefault="00812379" w:rsidP="00D46943">
            <w:pPr>
              <w:spacing w:line="238"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D46943">
            <w:pPr>
              <w:spacing w:line="238"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D46943">
            <w:pPr>
              <w:spacing w:line="238" w:lineRule="auto"/>
            </w:pPr>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D46943">
            <w:pPr>
              <w:spacing w:line="238"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D46943">
            <w:pPr>
              <w:spacing w:line="238"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D46943">
            <w:pPr>
              <w:spacing w:line="238"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D46943">
            <w:pPr>
              <w:spacing w:line="238"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D46943">
            <w:pPr>
              <w:spacing w:line="238" w:lineRule="auto"/>
            </w:pPr>
            <w:r>
              <w:t>14) заборона передання технологій, прав на об</w:t>
            </w:r>
            <w:r w:rsidR="004B1C52">
              <w:t>'</w:t>
            </w:r>
            <w:r>
              <w:t xml:space="preserve">єкти права інтелектуальної власності; </w:t>
            </w:r>
          </w:p>
          <w:p w:rsidR="00B612C2" w:rsidRDefault="00812379" w:rsidP="00D46943">
            <w:pPr>
              <w:spacing w:line="238" w:lineRule="auto"/>
            </w:pPr>
            <w:r>
              <w:t xml:space="preserve">15) анулювання офіційних візитів, засідань, переговорів з питань укладення договорів чи угод; </w:t>
            </w:r>
          </w:p>
          <w:p w:rsidR="00B612C2" w:rsidRDefault="00812379" w:rsidP="00D46943">
            <w:pPr>
              <w:spacing w:line="238" w:lineRule="auto"/>
            </w:pPr>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7.</w:t>
            </w:r>
          </w:p>
        </w:tc>
        <w:tc>
          <w:tcPr>
            <w:tcW w:w="0" w:type="auto"/>
          </w:tcPr>
          <w:p w:rsidR="00B612C2" w:rsidRDefault="00812379" w:rsidP="004B1C52">
            <w:r>
              <w:t>Муравейко Павло Миколайович (Муравейка Павел Мікалаевіч, Муравейко Павел Николаевич, Muravejka Pavel, Muraveiko Pavel)</w:t>
            </w:r>
            <w:r w:rsidR="009C388E">
              <w:t>,</w:t>
            </w:r>
          </w:p>
          <w:p w:rsidR="00B612C2" w:rsidRDefault="00812379" w:rsidP="004B1C52">
            <w:r>
              <w:t>26.09.1971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3260971B001PB2.</w:t>
            </w:r>
          </w:p>
          <w:p w:rsidR="00B612C2" w:rsidRDefault="00812379" w:rsidP="004B1C52">
            <w:r>
              <w:t>Інші відомості: 23.05.2024 призначений на іншу посаду.</w:t>
            </w:r>
          </w:p>
        </w:tc>
        <w:tc>
          <w:tcPr>
            <w:tcW w:w="0" w:type="auto"/>
          </w:tcPr>
          <w:p w:rsidR="00B612C2" w:rsidRDefault="00812379" w:rsidP="004B1C52">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8.</w:t>
            </w:r>
          </w:p>
        </w:tc>
        <w:tc>
          <w:tcPr>
            <w:tcW w:w="0" w:type="auto"/>
          </w:tcPr>
          <w:p w:rsidR="00B612C2" w:rsidRDefault="00812379" w:rsidP="004B1C52">
            <w:r>
              <w:t>Рахманов Олександр Олександрович (Рахманаў Аляксандр Аляксандравіч, Рахманов Александр Александрович, Rakhmanaw Aliaksandr, Rakhmanov Aleksandr)</w:t>
            </w:r>
            <w:r w:rsidR="009C388E">
              <w:t>,</w:t>
            </w:r>
          </w:p>
          <w:p w:rsidR="00B612C2" w:rsidRDefault="00812379" w:rsidP="004B1C52">
            <w:r>
              <w:t>25.07.1976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3250776C045PB3.</w:t>
            </w:r>
          </w:p>
        </w:tc>
        <w:tc>
          <w:tcPr>
            <w:tcW w:w="0" w:type="auto"/>
          </w:tcPr>
          <w:p w:rsidR="00B612C2" w:rsidRDefault="00812379" w:rsidP="004B1C52">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p w:rsidR="00DC793E" w:rsidRDefault="00DC793E" w:rsidP="004B1C52"/>
          <w:p w:rsidR="00DC793E" w:rsidRDefault="00DC793E" w:rsidP="004B1C52"/>
          <w:p w:rsidR="00DC793E" w:rsidRDefault="00DC793E" w:rsidP="004B1C52"/>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9.</w:t>
            </w:r>
          </w:p>
        </w:tc>
        <w:tc>
          <w:tcPr>
            <w:tcW w:w="0" w:type="auto"/>
          </w:tcPr>
          <w:p w:rsidR="00B612C2" w:rsidRDefault="00812379" w:rsidP="004B1C52">
            <w:r>
              <w:t>Сирай Максим Вікторович (Сырай Максім Віктаравіч, Сырай Максим Викторович, Syraj Maksim, Syrai Maksim)</w:t>
            </w:r>
            <w:r w:rsidR="009C388E">
              <w:t>,</w:t>
            </w:r>
          </w:p>
          <w:p w:rsidR="00B612C2" w:rsidRDefault="00812379" w:rsidP="004B1C52">
            <w:r>
              <w:t>01.06.1981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3010681B037PB2.</w:t>
            </w:r>
          </w:p>
        </w:tc>
        <w:tc>
          <w:tcPr>
            <w:tcW w:w="0" w:type="auto"/>
          </w:tcPr>
          <w:p w:rsidR="00B612C2" w:rsidRDefault="00812379" w:rsidP="004B1C52">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10.</w:t>
            </w:r>
          </w:p>
        </w:tc>
        <w:tc>
          <w:tcPr>
            <w:tcW w:w="0" w:type="auto"/>
          </w:tcPr>
          <w:p w:rsidR="00B612C2" w:rsidRDefault="00812379" w:rsidP="004B1C52">
            <w:r>
              <w:t>Солдатенко Олександр Олександрович (Салдаценка Аляксандр Аляксандравіч, Солдатенко Александр Александрович, Saldatsenka Aliaksandr, Soldatenko Aleksandr)</w:t>
            </w:r>
            <w:r w:rsidR="009C388E">
              <w:t>,</w:t>
            </w:r>
          </w:p>
          <w:p w:rsidR="00B612C2" w:rsidRDefault="00812379" w:rsidP="004B1C52">
            <w:r>
              <w:t>08.06.1978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3080678M064PB2.</w:t>
            </w:r>
          </w:p>
        </w:tc>
        <w:tc>
          <w:tcPr>
            <w:tcW w:w="0" w:type="auto"/>
          </w:tcPr>
          <w:p w:rsidR="00B612C2" w:rsidRDefault="00812379" w:rsidP="004B1C52">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DC793E" w:rsidRDefault="00812379" w:rsidP="004B1C52">
            <w:r>
              <w:t>7) припинення дії або зупинення ліцензій та інших дозволів, одержання (наявність) яких є умовою для здійснення певного виду</w:t>
            </w:r>
          </w:p>
          <w:p w:rsidR="00B612C2" w:rsidRDefault="00812379" w:rsidP="004B1C52">
            <w:r>
              <w:t xml:space="preserve">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11.</w:t>
            </w:r>
          </w:p>
        </w:tc>
        <w:tc>
          <w:tcPr>
            <w:tcW w:w="0" w:type="auto"/>
          </w:tcPr>
          <w:p w:rsidR="00B612C2" w:rsidRDefault="00812379" w:rsidP="004B1C52">
            <w:r>
              <w:t>Сушкевич Олексій Віталійович (Сушкевіч Аляксей Вітальевіч, Сушкевич Алексей Витальевич, Sushkevich Aliaksej, Sushkevich Aleksei)</w:t>
            </w:r>
            <w:r w:rsidR="009C388E">
              <w:t>,</w:t>
            </w:r>
          </w:p>
          <w:p w:rsidR="00B612C2" w:rsidRDefault="00812379" w:rsidP="004B1C52">
            <w:r>
              <w:t>14.03.1989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3140389A030PB1.</w:t>
            </w:r>
          </w:p>
        </w:tc>
        <w:tc>
          <w:tcPr>
            <w:tcW w:w="0" w:type="auto"/>
          </w:tcPr>
          <w:p w:rsidR="00B612C2" w:rsidRDefault="00812379" w:rsidP="004B1C52">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12.</w:t>
            </w:r>
          </w:p>
        </w:tc>
        <w:tc>
          <w:tcPr>
            <w:tcW w:w="0" w:type="auto"/>
          </w:tcPr>
          <w:p w:rsidR="00B612C2" w:rsidRDefault="00812379" w:rsidP="004B1C52">
            <w:r>
              <w:t>Черей Дмитро Олександрович (Черай Дзмітрый Аляксандравіч, Черей Дмитрий Александрович, Cheraj Dzmitryj, Cherei Dmitrii)</w:t>
            </w:r>
            <w:r w:rsidR="009C388E">
              <w:t>,</w:t>
            </w:r>
          </w:p>
          <w:p w:rsidR="00B612C2" w:rsidRDefault="00812379" w:rsidP="004B1C52">
            <w:r>
              <w:t>16.09.1978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3160978A007PB3.</w:t>
            </w:r>
          </w:p>
        </w:tc>
        <w:tc>
          <w:tcPr>
            <w:tcW w:w="0" w:type="auto"/>
          </w:tcPr>
          <w:p w:rsidR="00B612C2" w:rsidRDefault="00812379" w:rsidP="00D46943">
            <w:pPr>
              <w:spacing w:line="235" w:lineRule="auto"/>
            </w:pPr>
            <w:r>
              <w:t xml:space="preserve">1) позбавлення державних нагород України, інших форм відзначення; </w:t>
            </w:r>
          </w:p>
          <w:p w:rsidR="00B612C2" w:rsidRDefault="00812379" w:rsidP="00D46943">
            <w:pPr>
              <w:spacing w:line="235" w:lineRule="auto"/>
            </w:pPr>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D46943">
            <w:pPr>
              <w:spacing w:line="235" w:lineRule="auto"/>
            </w:pPr>
            <w:r>
              <w:t xml:space="preserve">3) обмеження торговельних операцій (повне припинення); </w:t>
            </w:r>
          </w:p>
          <w:p w:rsidR="00B612C2" w:rsidRDefault="00812379" w:rsidP="00D46943">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D46943">
            <w:pPr>
              <w:spacing w:line="235" w:lineRule="auto"/>
            </w:pPr>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C793E" w:rsidRDefault="00DC793E" w:rsidP="004B1C52"/>
          <w:p w:rsidR="00DC793E" w:rsidRDefault="00DC793E" w:rsidP="004B1C52"/>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13.</w:t>
            </w:r>
          </w:p>
        </w:tc>
        <w:tc>
          <w:tcPr>
            <w:tcW w:w="0" w:type="auto"/>
          </w:tcPr>
          <w:p w:rsidR="00B612C2" w:rsidRDefault="00812379" w:rsidP="004B1C52">
            <w:r>
              <w:t xml:space="preserve">Шейман Віктор Володимирович (Шэйман Віктар Уладзіміравіч, Шейман Виктор Владимирович, </w:t>
            </w:r>
            <w:r w:rsidR="009C388E">
              <w:t>Shejman Viktar, Sheiman Viktor),</w:t>
            </w:r>
          </w:p>
          <w:p w:rsidR="00B612C2" w:rsidRDefault="00812379" w:rsidP="004B1C52">
            <w:r>
              <w:t>26.05.1958 р.н.</w:t>
            </w:r>
          </w:p>
          <w:p w:rsidR="00B612C2" w:rsidRDefault="00812379" w:rsidP="004B1C52">
            <w:r>
              <w:t>Громадянство: Республіка Білорусь.</w:t>
            </w:r>
          </w:p>
        </w:tc>
        <w:tc>
          <w:tcPr>
            <w:tcW w:w="0" w:type="auto"/>
          </w:tcPr>
          <w:p w:rsidR="00B612C2" w:rsidRDefault="00812379" w:rsidP="00250676">
            <w:pPr>
              <w:spacing w:line="235" w:lineRule="auto"/>
            </w:pPr>
            <w:r>
              <w:t xml:space="preserve">1) позбавлення державних нагород України, інших форм відзначення; </w:t>
            </w:r>
          </w:p>
          <w:p w:rsidR="00B612C2" w:rsidRDefault="00812379" w:rsidP="00250676">
            <w:pPr>
              <w:spacing w:line="235" w:lineRule="auto"/>
            </w:pPr>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250676">
            <w:pPr>
              <w:spacing w:line="235" w:lineRule="auto"/>
            </w:pPr>
            <w:r>
              <w:t xml:space="preserve">3) обмеження торговельних операцій (повне припинення); </w:t>
            </w:r>
          </w:p>
          <w:p w:rsidR="00B612C2" w:rsidRDefault="00812379" w:rsidP="00250676">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250676">
            <w:pPr>
              <w:spacing w:line="235" w:lineRule="auto"/>
            </w:pPr>
            <w:r>
              <w:t xml:space="preserve">5) запобігання виведенню капіталів за межі України; </w:t>
            </w:r>
          </w:p>
          <w:p w:rsidR="00B612C2" w:rsidRDefault="00812379" w:rsidP="00250676">
            <w:pPr>
              <w:spacing w:line="235" w:lineRule="auto"/>
            </w:pPr>
            <w:r>
              <w:t>6) зупинення виконання економічних та фінансових зобов</w:t>
            </w:r>
            <w:r w:rsidR="004B1C52">
              <w:t>'</w:t>
            </w:r>
            <w:r>
              <w:t xml:space="preserve">язань; </w:t>
            </w:r>
          </w:p>
          <w:p w:rsidR="00B612C2" w:rsidRDefault="00812379" w:rsidP="00250676">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250676">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250676">
            <w:pPr>
              <w:spacing w:line="233" w:lineRule="auto"/>
            </w:pPr>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250676">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250676">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250676">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250676">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250676">
            <w:pPr>
              <w:spacing w:line="233" w:lineRule="auto"/>
            </w:pPr>
            <w:r>
              <w:t>14) заборона передання технологій, прав на об</w:t>
            </w:r>
            <w:r w:rsidR="004B1C52">
              <w:t>'</w:t>
            </w:r>
            <w:r>
              <w:t xml:space="preserve">єкти права інтелектуальної власності; </w:t>
            </w:r>
          </w:p>
          <w:p w:rsidR="00B612C2" w:rsidRDefault="00812379" w:rsidP="00250676">
            <w:pPr>
              <w:spacing w:line="233" w:lineRule="auto"/>
            </w:pPr>
            <w:r>
              <w:t xml:space="preserve">15) анулювання офіційних візитів, засідань, переговорів з питань укладення договорів чи угод; </w:t>
            </w:r>
          </w:p>
          <w:p w:rsidR="00B612C2" w:rsidRDefault="00812379" w:rsidP="00250676">
            <w:pPr>
              <w:spacing w:line="233" w:lineRule="auto"/>
            </w:pPr>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14.</w:t>
            </w:r>
          </w:p>
        </w:tc>
        <w:tc>
          <w:tcPr>
            <w:tcW w:w="0" w:type="auto"/>
          </w:tcPr>
          <w:p w:rsidR="00B612C2" w:rsidRDefault="00812379" w:rsidP="004B1C52">
            <w:r>
              <w:t>Шеленговський Олександр Олександрович (Шэленгоўскі Аляксандр Аляксандравіч, Шеленговский Александр Александрович, Shelengowski Aliaksandr, Shelengovskii Aleksandr)</w:t>
            </w:r>
            <w:r w:rsidR="009C388E">
              <w:t>,</w:t>
            </w:r>
          </w:p>
          <w:p w:rsidR="00B612C2" w:rsidRDefault="00812379" w:rsidP="004B1C52">
            <w:r>
              <w:t>27.02.1974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3270274A080PB3.</w:t>
            </w:r>
          </w:p>
        </w:tc>
        <w:tc>
          <w:tcPr>
            <w:tcW w:w="0" w:type="auto"/>
          </w:tcPr>
          <w:p w:rsidR="00B612C2" w:rsidRDefault="00812379" w:rsidP="00250676">
            <w:pPr>
              <w:spacing w:line="235" w:lineRule="auto"/>
            </w:pPr>
            <w:r>
              <w:t xml:space="preserve">1) позбавлення державних нагород України, інших форм відзначення; </w:t>
            </w:r>
          </w:p>
          <w:p w:rsidR="00B612C2" w:rsidRDefault="00812379" w:rsidP="00250676">
            <w:pPr>
              <w:spacing w:line="235" w:lineRule="auto"/>
            </w:pPr>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15.</w:t>
            </w:r>
          </w:p>
        </w:tc>
        <w:tc>
          <w:tcPr>
            <w:tcW w:w="0" w:type="auto"/>
          </w:tcPr>
          <w:p w:rsidR="00B612C2" w:rsidRPr="0044596A" w:rsidRDefault="00812379" w:rsidP="004B1C52">
            <w:r w:rsidRPr="0044596A">
              <w:t>Шкет Наталія Валентинівна (Шкет Наталля Валянцінаўна, Шкет Наталия Валентиновна, Shket</w:t>
            </w:r>
            <w:r w:rsidR="0044596A">
              <w:t xml:space="preserve"> </w:t>
            </w:r>
            <w:r w:rsidRPr="0044596A">
              <w:t>Natallia</w:t>
            </w:r>
            <w:r w:rsidR="00655071">
              <w:t xml:space="preserve"> </w:t>
            </w:r>
            <w:r w:rsidRPr="0044596A">
              <w:t>Shket Nataliia)</w:t>
            </w:r>
            <w:r w:rsidR="009C388E" w:rsidRPr="0044596A">
              <w:t>,</w:t>
            </w:r>
          </w:p>
          <w:p w:rsidR="00B612C2" w:rsidRPr="0044596A" w:rsidRDefault="00812379" w:rsidP="004B1C52">
            <w:r w:rsidRPr="0044596A">
              <w:t>23.08.1985 р.н.</w:t>
            </w:r>
          </w:p>
          <w:p w:rsidR="00B612C2" w:rsidRPr="0044596A" w:rsidRDefault="00812379" w:rsidP="004B1C52">
            <w:r w:rsidRPr="0044596A">
              <w:t>Громадянство: Республіка Білорусь.</w:t>
            </w:r>
          </w:p>
          <w:p w:rsidR="00B612C2" w:rsidRDefault="00812379" w:rsidP="004B1C52">
            <w:r w:rsidRPr="0044596A">
              <w:t>Відомості згідно з Реєстром населення Республіки Білорусь: 4230885A075PB0.</w:t>
            </w:r>
          </w:p>
        </w:tc>
        <w:tc>
          <w:tcPr>
            <w:tcW w:w="0" w:type="auto"/>
          </w:tcPr>
          <w:p w:rsidR="00B612C2" w:rsidRDefault="00812379" w:rsidP="004B1C52">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p w:rsidR="00DC793E" w:rsidRDefault="00DC793E" w:rsidP="004B1C52"/>
          <w:p w:rsidR="00DC793E" w:rsidRDefault="00DC793E" w:rsidP="004B1C52"/>
          <w:p w:rsidR="00DC793E" w:rsidRDefault="00DC793E" w:rsidP="004B1C52"/>
        </w:tc>
        <w:tc>
          <w:tcPr>
            <w:tcW w:w="0" w:type="auto"/>
          </w:tcPr>
          <w:p w:rsidR="00B612C2" w:rsidRDefault="00812379" w:rsidP="000672C5">
            <w:pPr>
              <w:jc w:val="center"/>
            </w:pPr>
            <w:r>
              <w:t>безстроково; десять років</w:t>
            </w:r>
          </w:p>
        </w:tc>
      </w:tr>
      <w:tr w:rsidR="00B612C2" w:rsidTr="004B1C52">
        <w:trPr>
          <w:jc w:val="center"/>
        </w:trPr>
        <w:tc>
          <w:tcPr>
            <w:tcW w:w="0" w:type="auto"/>
          </w:tcPr>
          <w:p w:rsidR="00B612C2" w:rsidRDefault="00812379" w:rsidP="004B1C52">
            <w:r>
              <w:t>16.</w:t>
            </w:r>
          </w:p>
        </w:tc>
        <w:tc>
          <w:tcPr>
            <w:tcW w:w="0" w:type="auto"/>
          </w:tcPr>
          <w:p w:rsidR="00B612C2" w:rsidRDefault="00812379" w:rsidP="004B1C52">
            <w:r>
              <w:t>Ярохович Станіслав Михайлович (Яраховіч Станіслаў Міхайлавіч, Ярохович Станислав Михайлович, Jarakhovich St</w:t>
            </w:r>
            <w:r w:rsidR="009C388E">
              <w:t>anislaw, Iarokhovich Stanislav),</w:t>
            </w:r>
          </w:p>
          <w:p w:rsidR="00B612C2" w:rsidRDefault="00812379" w:rsidP="004B1C52">
            <w:r>
              <w:t>01.04.1992 р.н.</w:t>
            </w:r>
          </w:p>
          <w:p w:rsidR="00B612C2" w:rsidRDefault="00812379" w:rsidP="004B1C52">
            <w:r>
              <w:t>Громадянство: Республіка Білорусь.</w:t>
            </w:r>
          </w:p>
          <w:p w:rsidR="00B612C2" w:rsidRDefault="00812379" w:rsidP="004B1C52">
            <w:r>
              <w:t>Відомості згідно з Реєстром населення Республіки Білорусь: 3010492C000PB5.</w:t>
            </w:r>
          </w:p>
        </w:tc>
        <w:tc>
          <w:tcPr>
            <w:tcW w:w="0" w:type="auto"/>
          </w:tcPr>
          <w:p w:rsidR="00B612C2" w:rsidRDefault="00812379" w:rsidP="004B1C52">
            <w:r>
              <w:t xml:space="preserve">1) позбавлення державних нагород України, інших форм відзначення; </w:t>
            </w:r>
          </w:p>
          <w:p w:rsidR="00B612C2" w:rsidRDefault="00812379" w:rsidP="004B1C52">
            <w:r>
              <w:t xml:space="preserve">2) блокування </w:t>
            </w:r>
            <w:r w:rsidR="00DC793E">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612C2" w:rsidRDefault="00812379" w:rsidP="004B1C52">
            <w:r>
              <w:t xml:space="preserve">3) обмеження торговельних операцій (повне припинення); </w:t>
            </w:r>
          </w:p>
          <w:p w:rsidR="00B612C2" w:rsidRDefault="00812379" w:rsidP="004B1C52">
            <w:r>
              <w:t xml:space="preserve">4) обмеження, часткове чи повне припинення транзиту ресурсів, польотів та перевезень територією України (повне припинення); </w:t>
            </w:r>
          </w:p>
          <w:p w:rsidR="00B612C2" w:rsidRDefault="00812379" w:rsidP="004B1C52">
            <w:r>
              <w:t xml:space="preserve">5) запобігання виведенню капіталів за межі України; </w:t>
            </w:r>
          </w:p>
          <w:p w:rsidR="00B612C2" w:rsidRDefault="00812379" w:rsidP="004B1C52">
            <w:r>
              <w:t>6) зупинення виконання економічних та фінансових зобов</w:t>
            </w:r>
            <w:r w:rsidR="004B1C52">
              <w:t>'</w:t>
            </w:r>
            <w:r>
              <w:t xml:space="preserve">язань; </w:t>
            </w:r>
          </w:p>
          <w:p w:rsidR="00B612C2" w:rsidRDefault="00812379" w:rsidP="004B1C5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612C2" w:rsidRDefault="00812379" w:rsidP="004B1C5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612C2" w:rsidRDefault="00812379" w:rsidP="004B1C52">
            <w:r>
              <w:t xml:space="preserve">9) заборона здійснення публічних та оборонних закупівель товарів, робіт і послуг у юридичних </w:t>
            </w:r>
            <w:r w:rsidR="00725D9B">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B1C5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612C2" w:rsidRDefault="00812379" w:rsidP="004B1C5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612C2" w:rsidRDefault="00812379" w:rsidP="004B1C5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612C2" w:rsidRDefault="00812379" w:rsidP="004B1C5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612C2" w:rsidRDefault="00812379" w:rsidP="004B1C52">
            <w:r>
              <w:t xml:space="preserve">13) припинення дії торговельних угод, спільних проектів та промислових програм у певних сферах, зокрема у сфері безпеки та оборони; </w:t>
            </w:r>
          </w:p>
          <w:p w:rsidR="00B612C2" w:rsidRDefault="00812379" w:rsidP="004B1C52">
            <w:r>
              <w:t>14) заборона передання технологій, прав на об</w:t>
            </w:r>
            <w:r w:rsidR="004B1C52">
              <w:t>'</w:t>
            </w:r>
            <w:r>
              <w:t xml:space="preserve">єкти права інтелектуальної власності; </w:t>
            </w:r>
          </w:p>
          <w:p w:rsidR="00B612C2" w:rsidRDefault="00812379" w:rsidP="004B1C52">
            <w:r>
              <w:t xml:space="preserve">15) анулювання офіційних візитів, засідань, переговорів з питань укладення договорів чи угод; </w:t>
            </w:r>
          </w:p>
          <w:p w:rsidR="00B612C2" w:rsidRDefault="00812379" w:rsidP="004B1C52">
            <w:r>
              <w:t>16) заборона на набуття у власність земельних ділянок.</w:t>
            </w:r>
          </w:p>
        </w:tc>
        <w:tc>
          <w:tcPr>
            <w:tcW w:w="0" w:type="auto"/>
          </w:tcPr>
          <w:p w:rsidR="00B612C2" w:rsidRDefault="00812379" w:rsidP="000672C5">
            <w:pPr>
              <w:jc w:val="center"/>
            </w:pPr>
            <w:r>
              <w:t>безстроково; десять років</w:t>
            </w:r>
          </w:p>
        </w:tc>
      </w:tr>
    </w:tbl>
    <w:p w:rsidR="00127FA9" w:rsidRDefault="00127FA9" w:rsidP="004B1C52">
      <w:pPr>
        <w:rPr>
          <w:lang w:val="en-US"/>
        </w:rPr>
      </w:pPr>
    </w:p>
    <w:p w:rsidR="00812379" w:rsidRPr="00A970AD" w:rsidRDefault="00812379" w:rsidP="004B1C52">
      <w:pPr>
        <w:jc w:val="center"/>
      </w:pPr>
      <w:r>
        <w:rPr>
          <w:lang w:val="en-US"/>
        </w:rPr>
        <w:t>____________________________</w:t>
      </w:r>
      <w:r w:rsidR="00A970AD">
        <w:rPr>
          <w:lang w:val="en-US"/>
        </w:rPr>
        <w:t>___</w:t>
      </w:r>
    </w:p>
    <w:sectPr w:rsidR="00812379" w:rsidRPr="00A970AD">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FA9" w:rsidRDefault="00812379">
      <w:r>
        <w:separator/>
      </w:r>
    </w:p>
  </w:endnote>
  <w:endnote w:type="continuationSeparator" w:id="0">
    <w:p w:rsidR="00127FA9" w:rsidRDefault="0081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7F" w:rsidRDefault="008D607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7F" w:rsidRDefault="008D607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7F" w:rsidRDefault="008D607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FA9" w:rsidRDefault="00812379">
      <w:r>
        <w:separator/>
      </w:r>
    </w:p>
  </w:footnote>
  <w:footnote w:type="continuationSeparator" w:id="0">
    <w:p w:rsidR="00127FA9" w:rsidRDefault="0081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7F" w:rsidRDefault="008D607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C2" w:rsidRDefault="00812379">
    <w:pPr>
      <w:jc w:val="center"/>
    </w:pPr>
    <w:r>
      <w:fldChar w:fldCharType="begin"/>
    </w:r>
    <w:r>
      <w:instrText>PAGE</w:instrText>
    </w:r>
    <w:r>
      <w:fldChar w:fldCharType="separate"/>
    </w:r>
    <w:r w:rsidR="00A24B85">
      <w:rPr>
        <w:noProof/>
      </w:rPr>
      <w:t>2</w:t>
    </w:r>
    <w:r>
      <w:fldChar w:fldCharType="end"/>
    </w:r>
  </w:p>
  <w:p w:rsidR="00B612C2" w:rsidRPr="00812379" w:rsidRDefault="00812379">
    <w:pPr>
      <w:spacing w:after="240"/>
      <w:jc w:val="right"/>
      <w:rPr>
        <w:lang w:val="en-US"/>
      </w:rPr>
    </w:pPr>
    <w:r>
      <w:t xml:space="preserve">продовження додатка </w:t>
    </w:r>
    <w:r>
      <w:rPr>
        <w:lang w:val="en-US"/>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379" w:rsidRPr="009F25A7" w:rsidRDefault="00812379" w:rsidP="009F25A7">
    <w:pPr>
      <w:rPr>
        <w:lang w:val="en-US"/>
      </w:rPr>
    </w:pPr>
  </w:p>
  <w:p w:rsidR="00812379" w:rsidRPr="009F25A7" w:rsidRDefault="00812379" w:rsidP="00812379">
    <w:pPr>
      <w:ind w:left="11907"/>
      <w:rPr>
        <w:lang w:val="en-US"/>
      </w:rPr>
    </w:pPr>
  </w:p>
  <w:p w:rsidR="00812379" w:rsidRDefault="00812379" w:rsidP="00812379">
    <w:pPr>
      <w:ind w:left="8221"/>
      <w:jc w:val="center"/>
      <w:rPr>
        <w:lang w:val="ru-RU"/>
      </w:rPr>
    </w:pPr>
  </w:p>
  <w:p w:rsidR="00812379" w:rsidRPr="009F25A7" w:rsidRDefault="00812379" w:rsidP="008D607F">
    <w:pPr>
      <w:ind w:left="9072"/>
      <w:jc w:val="center"/>
      <w:rPr>
        <w:lang w:val="ru-RU"/>
      </w:rPr>
    </w:pPr>
    <w:r>
      <w:t>Додаток</w:t>
    </w:r>
    <w:r>
      <w:rPr>
        <w:lang w:val="ru-RU"/>
      </w:rPr>
      <w:t xml:space="preserve"> </w:t>
    </w:r>
    <w:r w:rsidRPr="009F25A7">
      <w:rPr>
        <w:lang w:val="ru-RU"/>
      </w:rPr>
      <w:t>1</w:t>
    </w:r>
  </w:p>
  <w:p w:rsidR="00812379" w:rsidRDefault="009F25A7" w:rsidP="008D607F">
    <w:pPr>
      <w:ind w:left="9072"/>
      <w:jc w:val="center"/>
    </w:pPr>
    <w:r>
      <w:t xml:space="preserve">до </w:t>
    </w:r>
    <w:r w:rsidR="00812379">
      <w:t>рішення Ради національної безпеки і оборони України від</w:t>
    </w:r>
    <w:r w:rsidR="002A7299">
      <w:t xml:space="preserve"> 29 квітня</w:t>
    </w:r>
    <w:r w:rsidR="00812379">
      <w:rPr>
        <w:lang w:val="ru-RU"/>
      </w:rPr>
      <w:t xml:space="preserve"> 2026</w:t>
    </w:r>
    <w:r w:rsidR="00812379">
      <w:t xml:space="preserve"> року "Про застосування персональних спеціальних економічних та інших обмежувальних заходів (санкцій)"</w:t>
    </w:r>
    <w:r w:rsidR="004B1C52">
      <w:t>, введеного в дію Указом Президента України</w:t>
    </w:r>
  </w:p>
  <w:p w:rsidR="004B1C52" w:rsidRDefault="004B1C52" w:rsidP="008D607F">
    <w:pPr>
      <w:ind w:left="9072"/>
      <w:jc w:val="center"/>
    </w:pPr>
    <w:r>
      <w:t xml:space="preserve">від </w:t>
    </w:r>
    <w:r w:rsidR="008D607F">
      <w:t>29 квітня 2026 року № 352/2026</w:t>
    </w:r>
  </w:p>
  <w:p w:rsidR="00B612C2" w:rsidRPr="00812379" w:rsidRDefault="00B612C2" w:rsidP="008123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32707"/>
    <w:multiLevelType w:val="hybridMultilevel"/>
    <w:tmpl w:val="F2566C0A"/>
    <w:lvl w:ilvl="0" w:tplc="1C3A4A5A">
      <w:start w:val="1"/>
      <w:numFmt w:val="bullet"/>
      <w:lvlText w:val="●"/>
      <w:lvlJc w:val="left"/>
      <w:pPr>
        <w:ind w:left="720" w:hanging="360"/>
      </w:pPr>
    </w:lvl>
    <w:lvl w:ilvl="1" w:tplc="C930D46E">
      <w:start w:val="1"/>
      <w:numFmt w:val="bullet"/>
      <w:lvlText w:val="○"/>
      <w:lvlJc w:val="left"/>
      <w:pPr>
        <w:ind w:left="1440" w:hanging="360"/>
      </w:pPr>
    </w:lvl>
    <w:lvl w:ilvl="2" w:tplc="2938D4B8">
      <w:start w:val="1"/>
      <w:numFmt w:val="bullet"/>
      <w:lvlText w:val="■"/>
      <w:lvlJc w:val="left"/>
      <w:pPr>
        <w:ind w:left="2160" w:hanging="360"/>
      </w:pPr>
    </w:lvl>
    <w:lvl w:ilvl="3" w:tplc="1B7838E4">
      <w:start w:val="1"/>
      <w:numFmt w:val="bullet"/>
      <w:lvlText w:val="●"/>
      <w:lvlJc w:val="left"/>
      <w:pPr>
        <w:ind w:left="2880" w:hanging="360"/>
      </w:pPr>
    </w:lvl>
    <w:lvl w:ilvl="4" w:tplc="E878E008">
      <w:start w:val="1"/>
      <w:numFmt w:val="bullet"/>
      <w:lvlText w:val="○"/>
      <w:lvlJc w:val="left"/>
      <w:pPr>
        <w:ind w:left="3600" w:hanging="360"/>
      </w:pPr>
    </w:lvl>
    <w:lvl w:ilvl="5" w:tplc="45FE867E">
      <w:start w:val="1"/>
      <w:numFmt w:val="bullet"/>
      <w:lvlText w:val="■"/>
      <w:lvlJc w:val="left"/>
      <w:pPr>
        <w:ind w:left="4320" w:hanging="360"/>
      </w:pPr>
    </w:lvl>
    <w:lvl w:ilvl="6" w:tplc="F260D9F8">
      <w:start w:val="1"/>
      <w:numFmt w:val="bullet"/>
      <w:lvlText w:val="●"/>
      <w:lvlJc w:val="left"/>
      <w:pPr>
        <w:ind w:left="5040" w:hanging="360"/>
      </w:pPr>
    </w:lvl>
    <w:lvl w:ilvl="7" w:tplc="82CC34D0">
      <w:start w:val="1"/>
      <w:numFmt w:val="bullet"/>
      <w:lvlText w:val="●"/>
      <w:lvlJc w:val="left"/>
      <w:pPr>
        <w:ind w:left="5760" w:hanging="360"/>
      </w:pPr>
    </w:lvl>
    <w:lvl w:ilvl="8" w:tplc="655E66F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612C2"/>
    <w:rsid w:val="000672C5"/>
    <w:rsid w:val="000D7950"/>
    <w:rsid w:val="00127FA9"/>
    <w:rsid w:val="00250676"/>
    <w:rsid w:val="002A7299"/>
    <w:rsid w:val="0044596A"/>
    <w:rsid w:val="004B1C52"/>
    <w:rsid w:val="005B457B"/>
    <w:rsid w:val="00655071"/>
    <w:rsid w:val="00725D9B"/>
    <w:rsid w:val="007B0747"/>
    <w:rsid w:val="00812379"/>
    <w:rsid w:val="008D607F"/>
    <w:rsid w:val="009C388E"/>
    <w:rsid w:val="009F25A7"/>
    <w:rsid w:val="00A04D00"/>
    <w:rsid w:val="00A24B85"/>
    <w:rsid w:val="00A4547D"/>
    <w:rsid w:val="00A970AD"/>
    <w:rsid w:val="00B612C2"/>
    <w:rsid w:val="00D46943"/>
    <w:rsid w:val="00DC793E"/>
    <w:rsid w:val="00E82249"/>
    <w:rsid w:val="00F70063"/>
    <w:rsid w:val="00FE5C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812379"/>
    <w:pPr>
      <w:tabs>
        <w:tab w:val="center" w:pos="4819"/>
        <w:tab w:val="right" w:pos="9639"/>
      </w:tabs>
    </w:pPr>
  </w:style>
  <w:style w:type="character" w:customStyle="1" w:styleId="aa">
    <w:name w:val="Верхній колонтитул Знак"/>
    <w:basedOn w:val="a0"/>
    <w:link w:val="a9"/>
    <w:uiPriority w:val="99"/>
    <w:rsid w:val="00812379"/>
  </w:style>
  <w:style w:type="paragraph" w:styleId="ab">
    <w:name w:val="footer"/>
    <w:basedOn w:val="a"/>
    <w:link w:val="ac"/>
    <w:uiPriority w:val="99"/>
    <w:unhideWhenUsed/>
    <w:rsid w:val="00812379"/>
    <w:pPr>
      <w:tabs>
        <w:tab w:val="center" w:pos="4819"/>
        <w:tab w:val="right" w:pos="9639"/>
      </w:tabs>
    </w:pPr>
  </w:style>
  <w:style w:type="character" w:customStyle="1" w:styleId="ac">
    <w:name w:val="Нижній колонтитул Знак"/>
    <w:basedOn w:val="a0"/>
    <w:link w:val="ab"/>
    <w:uiPriority w:val="99"/>
    <w:rsid w:val="00812379"/>
  </w:style>
  <w:style w:type="paragraph" w:styleId="ad">
    <w:name w:val="Balloon Text"/>
    <w:basedOn w:val="a"/>
    <w:link w:val="ae"/>
    <w:uiPriority w:val="99"/>
    <w:semiHidden/>
    <w:unhideWhenUsed/>
    <w:rsid w:val="00A970AD"/>
    <w:rPr>
      <w:rFonts w:ascii="Tahoma" w:hAnsi="Tahoma" w:cs="Tahoma"/>
      <w:sz w:val="16"/>
      <w:szCs w:val="16"/>
    </w:rPr>
  </w:style>
  <w:style w:type="character" w:customStyle="1" w:styleId="ae">
    <w:name w:val="Текст у виносці Знак"/>
    <w:basedOn w:val="a0"/>
    <w:link w:val="ad"/>
    <w:uiPriority w:val="99"/>
    <w:semiHidden/>
    <w:rsid w:val="00A9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2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30391</Words>
  <Characters>17323</Characters>
  <Application>Microsoft Office Word</Application>
  <DocSecurity>0</DocSecurity>
  <Lines>144</Lines>
  <Paragraphs>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2026-04-29T17:17:00Z</dcterms:created>
  <dcterms:modified xsi:type="dcterms:W3CDTF">2026-04-29T17:52:00Z</dcterms:modified>
</cp:coreProperties>
</file>