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17D" w:rsidRDefault="00707357">
      <w:pPr>
        <w:spacing w:before="300"/>
        <w:jc w:val="center"/>
      </w:pPr>
      <w:bookmarkStart w:id="0" w:name="_GoBack"/>
      <w:bookmarkEnd w:id="0"/>
      <w:r>
        <w:t>ФІЗИЧНІ ОСОБИ,</w:t>
      </w:r>
      <w:r w:rsidR="00221CB5">
        <w:t xml:space="preserve"> </w:t>
      </w:r>
    </w:p>
    <w:p w:rsidR="00D6017D" w:rsidRDefault="00707357">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10"/>
        <w:gridCol w:w="4920"/>
        <w:gridCol w:w="8072"/>
        <w:gridCol w:w="1734"/>
      </w:tblGrid>
      <w:tr w:rsidR="00D6017D" w:rsidTr="00B71DE9">
        <w:trPr>
          <w:tblHeader/>
          <w:jc w:val="center"/>
        </w:trPr>
        <w:tc>
          <w:tcPr>
            <w:tcW w:w="0" w:type="auto"/>
            <w:tcBorders>
              <w:top w:val="single" w:sz="4" w:space="0" w:color="auto"/>
              <w:bottom w:val="single" w:sz="4" w:space="0" w:color="auto"/>
              <w:right w:val="single" w:sz="4" w:space="0" w:color="auto"/>
            </w:tcBorders>
            <w:vAlign w:val="center"/>
          </w:tcPr>
          <w:p w:rsidR="00D6017D" w:rsidRDefault="00707357">
            <w:pPr>
              <w:jc w:val="center"/>
            </w:pPr>
            <w:r>
              <w:t>№</w:t>
            </w:r>
          </w:p>
          <w:p w:rsidR="00D6017D" w:rsidRDefault="00707357">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rsidR="00D6017D" w:rsidRDefault="00707357">
            <w:pPr>
              <w:jc w:val="center"/>
            </w:pPr>
            <w:r>
              <w:t>Прізвище, ім'я, по батькові, ідентифікаційні дані</w:t>
            </w:r>
            <w:r w:rsidR="00BB1C3B">
              <w:t xml:space="preserve"> </w:t>
            </w:r>
            <w:r>
              <w:t>(дата народження, громадянство),</w:t>
            </w:r>
          </w:p>
          <w:p w:rsidR="00D6017D" w:rsidRDefault="00707357">
            <w:pPr>
              <w:jc w:val="center"/>
            </w:pPr>
            <w:r>
              <w:t>посада / професійна діяльність</w:t>
            </w:r>
          </w:p>
        </w:tc>
        <w:tc>
          <w:tcPr>
            <w:tcW w:w="0" w:type="auto"/>
            <w:tcBorders>
              <w:top w:val="single" w:sz="4" w:space="0" w:color="auto"/>
              <w:left w:val="single" w:sz="4" w:space="0" w:color="auto"/>
              <w:bottom w:val="single" w:sz="4" w:space="0" w:color="auto"/>
              <w:right w:val="single" w:sz="4" w:space="0" w:color="auto"/>
            </w:tcBorders>
            <w:vAlign w:val="center"/>
          </w:tcPr>
          <w:p w:rsidR="00D6017D" w:rsidRDefault="00707357">
            <w:pPr>
              <w:jc w:val="center"/>
            </w:pPr>
            <w:r>
              <w:t>Вид обмежувального заходу</w:t>
            </w:r>
          </w:p>
          <w:p w:rsidR="00D6017D" w:rsidRDefault="00707357">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D6017D" w:rsidRDefault="00707357">
            <w:pPr>
              <w:jc w:val="center"/>
            </w:pPr>
            <w:r>
              <w:t>Строк застосування</w:t>
            </w:r>
          </w:p>
        </w:tc>
      </w:tr>
      <w:tr w:rsidR="00D6017D" w:rsidTr="00B71DE9">
        <w:trPr>
          <w:jc w:val="center"/>
        </w:trPr>
        <w:tc>
          <w:tcPr>
            <w:tcW w:w="0" w:type="auto"/>
            <w:tcBorders>
              <w:top w:val="single" w:sz="4" w:space="0" w:color="auto"/>
            </w:tcBorders>
          </w:tcPr>
          <w:p w:rsidR="00D6017D" w:rsidRDefault="00707357" w:rsidP="008C0104">
            <w:pPr>
              <w:spacing w:before="120"/>
            </w:pPr>
            <w:r>
              <w:t>1.</w:t>
            </w:r>
          </w:p>
        </w:tc>
        <w:tc>
          <w:tcPr>
            <w:tcW w:w="0" w:type="auto"/>
            <w:tcBorders>
              <w:top w:val="single" w:sz="4" w:space="0" w:color="auto"/>
            </w:tcBorders>
          </w:tcPr>
          <w:p w:rsidR="00B71DE9" w:rsidRDefault="00707357" w:rsidP="008C0104">
            <w:pPr>
              <w:spacing w:before="120"/>
            </w:pPr>
            <w:r>
              <w:t xml:space="preserve">ФІРТАШ Дмитро Васильович </w:t>
            </w:r>
          </w:p>
          <w:p w:rsidR="00D6017D" w:rsidRDefault="00707357">
            <w:r>
              <w:t>(FIRTASH Dmitry, FIRTASH Dimitry, FIRTASH Dmytro).</w:t>
            </w:r>
          </w:p>
          <w:p w:rsidR="00D6017D" w:rsidRDefault="00707357">
            <w:r>
              <w:t xml:space="preserve">02.05.1965 </w:t>
            </w:r>
            <w:r w:rsidR="00B71DE9">
              <w:t>р.н.</w:t>
            </w:r>
          </w:p>
          <w:p w:rsidR="00D6017D" w:rsidRDefault="00707357">
            <w:r>
              <w:t>Громадянство: Україна.</w:t>
            </w:r>
          </w:p>
          <w:p w:rsidR="00D6017D" w:rsidRDefault="00707357">
            <w:r>
              <w:t>Паспорт громадянина України: СМ760969.</w:t>
            </w:r>
          </w:p>
          <w:p w:rsidR="00D6017D" w:rsidRDefault="00707357">
            <w:r>
              <w:t>Відомості згідно з Державним реєстром фізичних осіб – платників податків України</w:t>
            </w:r>
            <w:r w:rsidR="00254308">
              <w:t>: реєстраційний номер облікової картки платника податків –</w:t>
            </w:r>
            <w:r>
              <w:t xml:space="preserve"> 2386315712.</w:t>
            </w:r>
          </w:p>
          <w:p w:rsidR="00155193" w:rsidRDefault="00707357">
            <w:pPr>
              <w:rPr>
                <w:lang w:val="en-US"/>
              </w:rPr>
            </w:pPr>
            <w:r>
              <w:t xml:space="preserve">Місце народження: Україна, </w:t>
            </w:r>
          </w:p>
          <w:p w:rsidR="00D6017D" w:rsidRDefault="00707357">
            <w:r>
              <w:t xml:space="preserve">Тернопільська </w:t>
            </w:r>
            <w:r w:rsidR="008C0104">
              <w:t>обл</w:t>
            </w:r>
            <w:r w:rsidR="00254308">
              <w:t>асть</w:t>
            </w:r>
            <w:r w:rsidR="008C0104">
              <w:t>.</w:t>
            </w:r>
          </w:p>
        </w:tc>
        <w:tc>
          <w:tcPr>
            <w:tcW w:w="0" w:type="auto"/>
            <w:tcBorders>
              <w:top w:val="single" w:sz="4" w:space="0" w:color="auto"/>
            </w:tcBorders>
          </w:tcPr>
          <w:p w:rsidR="00D6017D" w:rsidRDefault="00707357" w:rsidP="008C0104">
            <w:pPr>
              <w:spacing w:before="120"/>
            </w:pPr>
            <w:r>
              <w:t xml:space="preserve">1) позбавлення державних нагород України, інших форм відзначення; </w:t>
            </w:r>
          </w:p>
          <w:p w:rsidR="00D6017D" w:rsidRDefault="00707357">
            <w:r>
              <w:t xml:space="preserve">2) блокування </w:t>
            </w:r>
            <w:r w:rsidR="00BB1C3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6017D" w:rsidRDefault="00707357">
            <w:r>
              <w:t xml:space="preserve">3) обмеження торговельних операцій (повне припинення); </w:t>
            </w:r>
          </w:p>
          <w:p w:rsidR="00D6017D" w:rsidRDefault="00707357">
            <w:r>
              <w:t xml:space="preserve">4) обмеження, часткове чи повне припинення транзиту ресурсів, польотів та перевезень територією України (повне припинення); </w:t>
            </w:r>
          </w:p>
          <w:p w:rsidR="00D6017D" w:rsidRDefault="00707357">
            <w:r>
              <w:t xml:space="preserve">5) запобігання виведенню капіталів за межі України; </w:t>
            </w:r>
          </w:p>
          <w:p w:rsidR="00D6017D" w:rsidRDefault="00707357">
            <w:r>
              <w:t>6) зупинення виконання економічних та фінансових зобов</w:t>
            </w:r>
            <w:r w:rsidR="00BB1C3B">
              <w:t>'</w:t>
            </w:r>
            <w:r>
              <w:t xml:space="preserve">язань; </w:t>
            </w:r>
          </w:p>
          <w:p w:rsidR="00D6017D" w:rsidRDefault="0070735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(припинення дії спеціальних дозволів на </w:t>
            </w:r>
            <w:r>
              <w:lastRenderedPageBreak/>
              <w:t xml:space="preserve">користування надрами №№ 2578, 2694, 3640, зупинення дії спеціального дозволу на користування надрами № 3735); </w:t>
            </w:r>
          </w:p>
          <w:p w:rsidR="00D6017D" w:rsidRDefault="0070735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6017D" w:rsidRDefault="00707357">
            <w:r>
              <w:t xml:space="preserve">9) заборона здійснення публічних та оборонних закупівель товарів, робіт і послуг у юридичних </w:t>
            </w:r>
            <w:r w:rsidR="002938E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B1C3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6017D" w:rsidRDefault="0070735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6017D" w:rsidRDefault="0070735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6017D" w:rsidRDefault="0070735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6017D" w:rsidRDefault="00707357">
            <w:r>
              <w:t xml:space="preserve">13) припинення дії торговельних угод, спільних проектів та промислових програм у певних сферах, зокрема у сфері безпеки та оборони; </w:t>
            </w:r>
          </w:p>
          <w:p w:rsidR="00D6017D" w:rsidRDefault="00707357">
            <w:r>
              <w:t>14) заборона передання технологій, прав на об</w:t>
            </w:r>
            <w:r w:rsidR="00BB1C3B">
              <w:t>'</w:t>
            </w:r>
            <w:r>
              <w:t xml:space="preserve">єкти права інтелектуальної власності; </w:t>
            </w:r>
          </w:p>
          <w:p w:rsidR="00D6017D" w:rsidRDefault="00707357">
            <w:r>
              <w:lastRenderedPageBreak/>
              <w:t xml:space="preserve">15) анулювання офіційних візитів, засідань, переговорів з питань укладення договорів чи угод; </w:t>
            </w:r>
          </w:p>
          <w:p w:rsidR="00D6017D" w:rsidRDefault="00707357">
            <w:r>
              <w:t xml:space="preserve">16) заборона на набуття у власність земельних ділянок; </w:t>
            </w:r>
          </w:p>
          <w:p w:rsidR="00D6017D" w:rsidRDefault="00707357">
            <w:r>
              <w:t>17) інші санкції, що відповідають принципам їх застосування, встановленим цим Законом (заборона виплати дивідендів або інших платежів, пов</w:t>
            </w:r>
            <w:r w:rsidR="00BB1C3B">
              <w:t>'</w:t>
            </w:r>
            <w:r>
              <w:t>язаних із корпоративними правами (правом власності на частку, акції, паї) на користь санкційної особи та осіб, що діють від її імені).</w:t>
            </w:r>
          </w:p>
        </w:tc>
        <w:tc>
          <w:tcPr>
            <w:tcW w:w="0" w:type="auto"/>
            <w:tcBorders>
              <w:top w:val="single" w:sz="4" w:space="0" w:color="auto"/>
            </w:tcBorders>
          </w:tcPr>
          <w:p w:rsidR="00D6017D" w:rsidRDefault="00707357" w:rsidP="008C0104">
            <w:pPr>
              <w:spacing w:before="120"/>
            </w:pPr>
            <w:r>
              <w:lastRenderedPageBreak/>
              <w:t>безстроково; десять років</w:t>
            </w:r>
          </w:p>
        </w:tc>
      </w:tr>
      <w:tr w:rsidR="00D6017D" w:rsidTr="00B71DE9">
        <w:trPr>
          <w:jc w:val="center"/>
        </w:trPr>
        <w:tc>
          <w:tcPr>
            <w:tcW w:w="0" w:type="auto"/>
          </w:tcPr>
          <w:p w:rsidR="00D6017D" w:rsidRDefault="00707357">
            <w:r>
              <w:lastRenderedPageBreak/>
              <w:t>2.</w:t>
            </w:r>
          </w:p>
        </w:tc>
        <w:tc>
          <w:tcPr>
            <w:tcW w:w="0" w:type="auto"/>
          </w:tcPr>
          <w:p w:rsidR="00D6017D" w:rsidRDefault="00707357">
            <w:r>
              <w:t>ФІРТАШ Лада Павлівна (FIRTASH Lada).</w:t>
            </w:r>
          </w:p>
          <w:p w:rsidR="00D6017D" w:rsidRDefault="00707357">
            <w:r>
              <w:t xml:space="preserve">26.06.1972 </w:t>
            </w:r>
            <w:r w:rsidR="00B71DE9">
              <w:t>р.н.</w:t>
            </w:r>
          </w:p>
          <w:p w:rsidR="00D6017D" w:rsidRDefault="00707357">
            <w:r>
              <w:t>Громадянство: Російська Федерація, Республіка Кіпр, Україна.</w:t>
            </w:r>
          </w:p>
          <w:p w:rsidR="00D6017D" w:rsidRDefault="00707357">
            <w:r>
              <w:t>Паспорт громадянина Російської Федерації: 4521160408.</w:t>
            </w:r>
          </w:p>
          <w:p w:rsidR="00D6017D" w:rsidRDefault="00707357">
            <w:r>
              <w:t>Податковий номер Російської Федерації: 4509997571, 76 3893167.</w:t>
            </w:r>
          </w:p>
          <w:p w:rsidR="00D6017D" w:rsidRDefault="00707357">
            <w:r>
              <w:t>Податковий номер Республіки Кіпр: К00220604.</w:t>
            </w:r>
          </w:p>
          <w:p w:rsidR="00D6017D" w:rsidRDefault="00707357">
            <w:r>
              <w:t>Відомості згідно з Державним реєстром фізичних осіб – платників податків України</w:t>
            </w:r>
            <w:r w:rsidR="000A5280">
              <w:t>:</w:t>
            </w:r>
            <w:r>
              <w:t xml:space="preserve"> </w:t>
            </w:r>
            <w:r w:rsidR="00254308">
              <w:t>реєстраційний номер облікової картки платника податків –</w:t>
            </w:r>
            <w:r>
              <w:t xml:space="preserve"> 2647524588.</w:t>
            </w:r>
          </w:p>
          <w:p w:rsidR="00D6017D" w:rsidRDefault="00707357">
            <w:r>
              <w:t>Відомості згідно з Єдиним державним реєстром платників податків Російської Федерації</w:t>
            </w:r>
            <w:r w:rsidR="000A5280">
              <w:t>:</w:t>
            </w:r>
            <w:r>
              <w:t xml:space="preserve"> ідентифікаційний номер платника податків</w:t>
            </w:r>
            <w:r w:rsidR="000A5280">
              <w:t xml:space="preserve"> –</w:t>
            </w:r>
            <w:r>
              <w:t xml:space="preserve"> 501904158526.</w:t>
            </w:r>
          </w:p>
          <w:p w:rsidR="00E42062" w:rsidRDefault="00707357" w:rsidP="001A02C2">
            <w:r>
              <w:t xml:space="preserve">Місце народження: Російська Федерація, </w:t>
            </w:r>
          </w:p>
          <w:p w:rsidR="00D6017D" w:rsidRDefault="00707357" w:rsidP="001A02C2">
            <w:r>
              <w:t>м.</w:t>
            </w:r>
            <w:r w:rsidR="00E42062">
              <w:t xml:space="preserve"> </w:t>
            </w:r>
            <w:r>
              <w:t>Кашира.</w:t>
            </w:r>
          </w:p>
        </w:tc>
        <w:tc>
          <w:tcPr>
            <w:tcW w:w="0" w:type="auto"/>
          </w:tcPr>
          <w:p w:rsidR="00D6017D" w:rsidRDefault="00707357">
            <w:r>
              <w:t xml:space="preserve">1) позбавлення державних нагород України, інших форм відзначення; </w:t>
            </w:r>
          </w:p>
          <w:p w:rsidR="00D6017D" w:rsidRDefault="00707357">
            <w:r>
              <w:t xml:space="preserve">2) блокування </w:t>
            </w:r>
            <w:r w:rsidR="00BB1C3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6017D" w:rsidRDefault="00707357">
            <w:r>
              <w:t xml:space="preserve">3) обмеження торговельних операцій (повне припинення); </w:t>
            </w:r>
          </w:p>
          <w:p w:rsidR="00D6017D" w:rsidRDefault="00707357">
            <w:r>
              <w:t xml:space="preserve">4) обмеження, часткове чи повне припинення транзиту ресурсів, польотів та перевезень територією України (повне припинення); </w:t>
            </w:r>
          </w:p>
          <w:p w:rsidR="00D6017D" w:rsidRDefault="00707357">
            <w:r>
              <w:t xml:space="preserve">5) запобігання виведенню капіталів за межі України; </w:t>
            </w:r>
          </w:p>
          <w:p w:rsidR="00D6017D" w:rsidRDefault="00707357">
            <w:r>
              <w:t>6) зупинення виконання економічних та фінансових зобов</w:t>
            </w:r>
            <w:r w:rsidR="00BB1C3B">
              <w:t>'</w:t>
            </w:r>
            <w:r>
              <w:t xml:space="preserve">язань; </w:t>
            </w:r>
          </w:p>
          <w:p w:rsidR="00D6017D" w:rsidRDefault="0070735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6017D" w:rsidRDefault="0070735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6017D" w:rsidRDefault="00707357">
            <w:r>
              <w:t xml:space="preserve">9) заборона здійснення публічних та оборонних закупівель товарів, робіт і послуг у юридичних </w:t>
            </w:r>
            <w:r w:rsidR="002938E1">
              <w:t>осіб – резидентів</w:t>
            </w:r>
            <w:r>
              <w:t xml:space="preserve"> іноземної держави державної форми власності та юридичних осіб, частка статутного капіталу яких знаходиться </w:t>
            </w:r>
            <w:r w:rsidR="001A02C2">
              <w:br/>
            </w:r>
            <w:r>
              <w:t>у власності іноземної держави, а також публічних та оборонних закупівель у інших суб</w:t>
            </w:r>
            <w:r w:rsidR="00BB1C3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6017D" w:rsidRDefault="0070735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6017D" w:rsidRDefault="0070735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6017D" w:rsidRDefault="0070735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6017D" w:rsidRDefault="00707357">
            <w:r>
              <w:t xml:space="preserve">13) припинення дії торговельних угод, спільних проектів та промислових програм у певних сферах, зокрема у сфері безпеки та оборони; </w:t>
            </w:r>
          </w:p>
          <w:p w:rsidR="00D6017D" w:rsidRDefault="00707357">
            <w:r>
              <w:t>14) заборона передання технологій, прав на об</w:t>
            </w:r>
            <w:r w:rsidR="00BB1C3B">
              <w:t>'</w:t>
            </w:r>
            <w:r>
              <w:t xml:space="preserve">єкти права інтелектуальної власності; </w:t>
            </w:r>
          </w:p>
          <w:p w:rsidR="00D6017D" w:rsidRDefault="00707357">
            <w:r>
              <w:t xml:space="preserve">15) анулювання офіційних візитів, засідань, переговорів з питань укладення договорів чи угод; </w:t>
            </w:r>
          </w:p>
          <w:p w:rsidR="00D6017D" w:rsidRDefault="00707357">
            <w:r>
              <w:t xml:space="preserve">16) заборона на набуття у власність земельних ділянок; </w:t>
            </w:r>
          </w:p>
          <w:p w:rsidR="00D6017D" w:rsidRDefault="00707357">
            <w:r>
              <w:t>17) інші санкції, що відповідають принципам їх застосування, встановленим цим Законом (заборона виплати дивідендів або інших платежів, пов</w:t>
            </w:r>
            <w:r w:rsidR="00BB1C3B">
              <w:t>'</w:t>
            </w:r>
            <w:r>
              <w:t>язаних із корпоративними правами (правом власності на частку, акції, паї) на користь санкційної особи та осіб, що діють від її імені).</w:t>
            </w:r>
          </w:p>
        </w:tc>
        <w:tc>
          <w:tcPr>
            <w:tcW w:w="0" w:type="auto"/>
          </w:tcPr>
          <w:p w:rsidR="00D6017D" w:rsidRDefault="00707357">
            <w:r>
              <w:t>безстроково; десять років</w:t>
            </w:r>
          </w:p>
        </w:tc>
      </w:tr>
      <w:tr w:rsidR="00D6017D" w:rsidTr="00B71DE9">
        <w:trPr>
          <w:jc w:val="center"/>
        </w:trPr>
        <w:tc>
          <w:tcPr>
            <w:tcW w:w="0" w:type="auto"/>
          </w:tcPr>
          <w:p w:rsidR="00D6017D" w:rsidRDefault="00707357">
            <w:r>
              <w:t>3.</w:t>
            </w:r>
          </w:p>
        </w:tc>
        <w:tc>
          <w:tcPr>
            <w:tcW w:w="0" w:type="auto"/>
          </w:tcPr>
          <w:p w:rsidR="002938E1" w:rsidRDefault="00707357">
            <w:r>
              <w:t xml:space="preserve">ГОРБУНЕНКО Денис Володимирович (HORBUNENKO Denis, GORBUNENKO Denis, GORBUNENKO Denys, </w:t>
            </w:r>
          </w:p>
          <w:p w:rsidR="00D6017D" w:rsidRDefault="00707357">
            <w:r>
              <w:t>HORBUNENKO Denys).</w:t>
            </w:r>
          </w:p>
          <w:p w:rsidR="00D6017D" w:rsidRDefault="00707357">
            <w:r>
              <w:t xml:space="preserve">09.12.1973 </w:t>
            </w:r>
            <w:r w:rsidR="00B71DE9">
              <w:t>р.н.</w:t>
            </w:r>
          </w:p>
          <w:p w:rsidR="00D6017D" w:rsidRDefault="00707357">
            <w:r>
              <w:t>Громадянство: Україна.</w:t>
            </w:r>
          </w:p>
          <w:p w:rsidR="00D6017D" w:rsidRDefault="00707357">
            <w:r>
              <w:t>Паспорт громадянина України: ВА506063.</w:t>
            </w:r>
          </w:p>
          <w:p w:rsidR="00D6017D" w:rsidRDefault="00707357">
            <w:r>
              <w:t>Закордонний паспорт Україна: PU955449.</w:t>
            </w:r>
          </w:p>
          <w:p w:rsidR="00D6017D" w:rsidRDefault="00707357">
            <w:r>
              <w:t>УНЗР Україна: 19731209-01137.</w:t>
            </w:r>
          </w:p>
          <w:p w:rsidR="00D6017D" w:rsidRDefault="00707357">
            <w:r>
              <w:t>Відомості згідно з Державним реєстром фізичних осіб – платників податків України</w:t>
            </w:r>
            <w:r w:rsidR="00EB584F">
              <w:t>:</w:t>
            </w:r>
            <w:r>
              <w:t xml:space="preserve"> </w:t>
            </w:r>
            <w:r w:rsidR="00254308">
              <w:t>реєстраційний номер облікової картки платника податків –</w:t>
            </w:r>
            <w:r>
              <w:t xml:space="preserve"> 2700600276.</w:t>
            </w:r>
          </w:p>
          <w:p w:rsidR="00D6017D" w:rsidRDefault="00707357">
            <w:r>
              <w:t>Місце народження: Україна, м.</w:t>
            </w:r>
            <w:r w:rsidR="00155193" w:rsidRPr="00155193">
              <w:rPr>
                <w:lang w:val="ru-RU"/>
              </w:rPr>
              <w:t xml:space="preserve"> </w:t>
            </w:r>
            <w:r>
              <w:t>Донецьк.</w:t>
            </w:r>
          </w:p>
        </w:tc>
        <w:tc>
          <w:tcPr>
            <w:tcW w:w="0" w:type="auto"/>
          </w:tcPr>
          <w:p w:rsidR="00D6017D" w:rsidRDefault="00707357">
            <w:r>
              <w:t xml:space="preserve">1) позбавлення державних нагород України, інших форм відзначення; </w:t>
            </w:r>
          </w:p>
          <w:p w:rsidR="00D6017D" w:rsidRDefault="00707357">
            <w:r>
              <w:t xml:space="preserve">2) блокування </w:t>
            </w:r>
            <w:r w:rsidR="00BB1C3B">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6017D" w:rsidRDefault="00707357">
            <w:r>
              <w:t xml:space="preserve">3) обмеження торговельних операцій (повне припинення); </w:t>
            </w:r>
          </w:p>
          <w:p w:rsidR="00D6017D" w:rsidRDefault="00707357">
            <w:r>
              <w:t xml:space="preserve">4) обмеження, часткове чи повне припинення транзиту ресурсів, польотів та перевезень територією України (повне припинення); </w:t>
            </w:r>
          </w:p>
          <w:p w:rsidR="00D6017D" w:rsidRDefault="00707357">
            <w:r>
              <w:t xml:space="preserve">5) запобігання виведенню капіталів за межі України; </w:t>
            </w:r>
          </w:p>
          <w:p w:rsidR="00D6017D" w:rsidRDefault="00707357">
            <w:r>
              <w:t>6) зупинення виконання економічних та фінансових зобов</w:t>
            </w:r>
            <w:r w:rsidR="00BB1C3B">
              <w:t>'</w:t>
            </w:r>
            <w:r>
              <w:t xml:space="preserve">язань; </w:t>
            </w:r>
          </w:p>
          <w:p w:rsidR="00D6017D" w:rsidRDefault="0070735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6017D" w:rsidRDefault="0070735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6017D" w:rsidRDefault="00707357">
            <w:r>
              <w:t xml:space="preserve">9) заборона здійснення публічних та оборонних закупівель товарів, робіт і послуг у юридичних </w:t>
            </w:r>
            <w:r w:rsidR="002938E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B1C3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6017D" w:rsidRDefault="0070735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6017D" w:rsidRDefault="0070735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6017D" w:rsidRDefault="0070735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6017D" w:rsidRDefault="00707357">
            <w:r>
              <w:t xml:space="preserve">13) припинення дії торговельних угод, спільних проектів та промислових програм у певних сферах, зокрема у сфері безпеки та оборони; </w:t>
            </w:r>
          </w:p>
          <w:p w:rsidR="00D6017D" w:rsidRDefault="00707357">
            <w:r>
              <w:t>14) заборона передання технологій, прав на об</w:t>
            </w:r>
            <w:r w:rsidR="00BB1C3B">
              <w:t>'</w:t>
            </w:r>
            <w:r>
              <w:t xml:space="preserve">єкти права інтелектуальної власності; </w:t>
            </w:r>
          </w:p>
          <w:p w:rsidR="00D6017D" w:rsidRDefault="00707357">
            <w:r>
              <w:t xml:space="preserve">15) анулювання офіційних візитів, засідань, переговорів з питань укладення договорів чи угод; </w:t>
            </w:r>
          </w:p>
          <w:p w:rsidR="00D6017D" w:rsidRDefault="00707357">
            <w:r>
              <w:t xml:space="preserve">16) заборона на набуття у власність земельних ділянок; </w:t>
            </w:r>
          </w:p>
          <w:p w:rsidR="00D6017D" w:rsidRDefault="00707357">
            <w:r>
              <w:t>17) інші санкції, що відповідають принципам їх застосування, встановленим цим Законом (заборона виплати дивідендів або інших платежів, пов</w:t>
            </w:r>
            <w:r w:rsidR="00BB1C3B">
              <w:t>'</w:t>
            </w:r>
            <w:r>
              <w:t>язаних із корпоративними правами (правом власності на частку, акції, паї) на користь санкційної особи та осіб, що діють від її імені).</w:t>
            </w:r>
          </w:p>
        </w:tc>
        <w:tc>
          <w:tcPr>
            <w:tcW w:w="0" w:type="auto"/>
          </w:tcPr>
          <w:p w:rsidR="00D6017D" w:rsidRDefault="00707357">
            <w:r>
              <w:t>безстроково; десять років</w:t>
            </w:r>
          </w:p>
        </w:tc>
      </w:tr>
    </w:tbl>
    <w:p w:rsidR="008D3C73" w:rsidRDefault="008D3C73">
      <w:pPr>
        <w:rPr>
          <w:lang w:val="en-US"/>
        </w:rPr>
      </w:pPr>
    </w:p>
    <w:p w:rsidR="00155193" w:rsidRPr="00155193" w:rsidRDefault="00155193" w:rsidP="00155193">
      <w:pPr>
        <w:jc w:val="center"/>
        <w:rPr>
          <w:lang w:val="en-US"/>
        </w:rPr>
      </w:pPr>
      <w:r>
        <w:rPr>
          <w:lang w:val="en-US"/>
        </w:rPr>
        <w:t>___________________________________________________________</w:t>
      </w:r>
    </w:p>
    <w:sectPr w:rsidR="00155193" w:rsidRPr="00155193" w:rsidSect="00456D93">
      <w:headerReference w:type="default" r:id="rId7"/>
      <w:headerReference w:type="first" r:id="rId8"/>
      <w:pgSz w:w="16838" w:h="11906" w:orient="landscape"/>
      <w:pgMar w:top="992" w:right="851" w:bottom="851" w:left="85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889" w:rsidRDefault="00532889">
      <w:r>
        <w:separator/>
      </w:r>
    </w:p>
  </w:endnote>
  <w:endnote w:type="continuationSeparator" w:id="0">
    <w:p w:rsidR="00532889" w:rsidRDefault="00532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889" w:rsidRDefault="00532889">
      <w:r>
        <w:separator/>
      </w:r>
    </w:p>
  </w:footnote>
  <w:footnote w:type="continuationSeparator" w:id="0">
    <w:p w:rsidR="00532889" w:rsidRDefault="00532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D93" w:rsidRDefault="00456D93" w:rsidP="00456D93">
    <w:pPr>
      <w:jc w:val="center"/>
    </w:pPr>
  </w:p>
  <w:p w:rsidR="00456D93" w:rsidRDefault="00456D93" w:rsidP="00456D93">
    <w:pPr>
      <w:tabs>
        <w:tab w:val="left" w:pos="8179"/>
      </w:tabs>
      <w:jc w:val="center"/>
    </w:pPr>
  </w:p>
  <w:p w:rsidR="00EE6A99" w:rsidRDefault="00EE6A99" w:rsidP="00456D93">
    <w:pPr>
      <w:jc w:val="center"/>
    </w:pPr>
    <w:r>
      <w:fldChar w:fldCharType="begin"/>
    </w:r>
    <w:r>
      <w:instrText>PAGE</w:instrText>
    </w:r>
    <w:r>
      <w:fldChar w:fldCharType="separate"/>
    </w:r>
    <w:r w:rsidR="00A52D1D">
      <w:rPr>
        <w:noProof/>
      </w:rPr>
      <w:t>2</w:t>
    </w:r>
    <w:r>
      <w:fldChar w:fldCharType="end"/>
    </w:r>
  </w:p>
  <w:p w:rsidR="00EE6A99" w:rsidRPr="00155193" w:rsidRDefault="00EE6A99">
    <w:pPr>
      <w:spacing w:after="240"/>
      <w:jc w:val="right"/>
      <w:rPr>
        <w:lang w:val="en-US"/>
      </w:rPr>
    </w:pPr>
    <w:r>
      <w:t xml:space="preserve">продовження додатка </w:t>
    </w:r>
    <w:r>
      <w:rPr>
        <w:lang w:val="en-US"/>
      </w:rPr>
      <w:t>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A99" w:rsidRPr="00B502F9" w:rsidRDefault="00EE6A99" w:rsidP="00155193">
    <w:pPr>
      <w:ind w:left="11907"/>
      <w:rPr>
        <w:lang w:val="en-US"/>
      </w:rPr>
    </w:pPr>
  </w:p>
  <w:p w:rsidR="00EE6A99" w:rsidRPr="00B502F9" w:rsidRDefault="00EE6A99" w:rsidP="00155193">
    <w:pPr>
      <w:ind w:left="11907"/>
      <w:rPr>
        <w:lang w:val="en-US"/>
      </w:rPr>
    </w:pPr>
  </w:p>
  <w:p w:rsidR="00EE6A99" w:rsidRDefault="00EE6A99" w:rsidP="00155193">
    <w:pPr>
      <w:ind w:left="8221"/>
      <w:jc w:val="center"/>
      <w:rPr>
        <w:lang w:val="ru-RU"/>
      </w:rPr>
    </w:pPr>
  </w:p>
  <w:p w:rsidR="00EE6A99" w:rsidRPr="00155193" w:rsidRDefault="00EE6A99" w:rsidP="00155193">
    <w:pPr>
      <w:ind w:left="9072"/>
      <w:jc w:val="center"/>
      <w:rPr>
        <w:lang w:val="en-US"/>
      </w:rPr>
    </w:pPr>
    <w:r>
      <w:t>Додаток</w:t>
    </w:r>
    <w:r>
      <w:rPr>
        <w:lang w:val="ru-RU"/>
      </w:rPr>
      <w:t xml:space="preserve"> </w:t>
    </w:r>
    <w:r>
      <w:rPr>
        <w:lang w:val="en-US"/>
      </w:rPr>
      <w:t>1</w:t>
    </w:r>
  </w:p>
  <w:p w:rsidR="00EE6A99" w:rsidRDefault="00EE6A99" w:rsidP="00155193">
    <w:pPr>
      <w:ind w:left="9072"/>
      <w:jc w:val="center"/>
    </w:pPr>
    <w:r>
      <w:t xml:space="preserve">до рішення Ради національної безпеки і оборони України від </w:t>
    </w:r>
    <w:r w:rsidR="00F71AA4">
      <w:t>28 січня</w:t>
    </w:r>
    <w:r>
      <w:rPr>
        <w:lang w:val="ru-RU"/>
      </w:rPr>
      <w:t xml:space="preserve"> 2026</w:t>
    </w:r>
    <w:r>
      <w:t xml:space="preserve"> року "Про застосування персональних спеціальних економічних та інших обмежувальних заходів (санкцій)"</w:t>
    </w:r>
    <w:r w:rsidR="009572F0">
      <w:t>, введеного в дію Указом Президента України</w:t>
    </w:r>
  </w:p>
  <w:p w:rsidR="009572F0" w:rsidRDefault="009572F0" w:rsidP="00A1562D">
    <w:pPr>
      <w:ind w:left="9214"/>
      <w:jc w:val="center"/>
    </w:pPr>
    <w:r>
      <w:t xml:space="preserve">від </w:t>
    </w:r>
    <w:r w:rsidR="00A1562D">
      <w:t>2 лютого 2026 року № 94/2026</w:t>
    </w:r>
  </w:p>
  <w:p w:rsidR="00EE6A99" w:rsidRPr="00155193" w:rsidRDefault="00EE6A99" w:rsidP="0015519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C219A"/>
    <w:multiLevelType w:val="hybridMultilevel"/>
    <w:tmpl w:val="7B3AFE74"/>
    <w:lvl w:ilvl="0" w:tplc="49E0A154">
      <w:start w:val="1"/>
      <w:numFmt w:val="bullet"/>
      <w:lvlText w:val="●"/>
      <w:lvlJc w:val="left"/>
      <w:pPr>
        <w:ind w:left="720" w:hanging="360"/>
      </w:pPr>
    </w:lvl>
    <w:lvl w:ilvl="1" w:tplc="8662F094">
      <w:start w:val="1"/>
      <w:numFmt w:val="bullet"/>
      <w:lvlText w:val="○"/>
      <w:lvlJc w:val="left"/>
      <w:pPr>
        <w:ind w:left="1440" w:hanging="360"/>
      </w:pPr>
    </w:lvl>
    <w:lvl w:ilvl="2" w:tplc="FBF6AD02">
      <w:start w:val="1"/>
      <w:numFmt w:val="bullet"/>
      <w:lvlText w:val="■"/>
      <w:lvlJc w:val="left"/>
      <w:pPr>
        <w:ind w:left="2160" w:hanging="360"/>
      </w:pPr>
    </w:lvl>
    <w:lvl w:ilvl="3" w:tplc="C97E7C9E">
      <w:start w:val="1"/>
      <w:numFmt w:val="bullet"/>
      <w:lvlText w:val="●"/>
      <w:lvlJc w:val="left"/>
      <w:pPr>
        <w:ind w:left="2880" w:hanging="360"/>
      </w:pPr>
    </w:lvl>
    <w:lvl w:ilvl="4" w:tplc="22580E6E">
      <w:start w:val="1"/>
      <w:numFmt w:val="bullet"/>
      <w:lvlText w:val="○"/>
      <w:lvlJc w:val="left"/>
      <w:pPr>
        <w:ind w:left="3600" w:hanging="360"/>
      </w:pPr>
    </w:lvl>
    <w:lvl w:ilvl="5" w:tplc="072A4C70">
      <w:start w:val="1"/>
      <w:numFmt w:val="bullet"/>
      <w:lvlText w:val="■"/>
      <w:lvlJc w:val="left"/>
      <w:pPr>
        <w:ind w:left="4320" w:hanging="360"/>
      </w:pPr>
    </w:lvl>
    <w:lvl w:ilvl="6" w:tplc="D8B42C52">
      <w:start w:val="1"/>
      <w:numFmt w:val="bullet"/>
      <w:lvlText w:val="●"/>
      <w:lvlJc w:val="left"/>
      <w:pPr>
        <w:ind w:left="5040" w:hanging="360"/>
      </w:pPr>
    </w:lvl>
    <w:lvl w:ilvl="7" w:tplc="97A663CA">
      <w:start w:val="1"/>
      <w:numFmt w:val="bullet"/>
      <w:lvlText w:val="●"/>
      <w:lvlJc w:val="left"/>
      <w:pPr>
        <w:ind w:left="5760" w:hanging="360"/>
      </w:pPr>
    </w:lvl>
    <w:lvl w:ilvl="8" w:tplc="9EDA8F9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17D"/>
    <w:rsid w:val="00054C1D"/>
    <w:rsid w:val="000A5280"/>
    <w:rsid w:val="000C5E2F"/>
    <w:rsid w:val="00155193"/>
    <w:rsid w:val="001614DE"/>
    <w:rsid w:val="001A02C2"/>
    <w:rsid w:val="00221CB5"/>
    <w:rsid w:val="00252679"/>
    <w:rsid w:val="00254308"/>
    <w:rsid w:val="002938E1"/>
    <w:rsid w:val="00456D93"/>
    <w:rsid w:val="00532889"/>
    <w:rsid w:val="005823E2"/>
    <w:rsid w:val="00707357"/>
    <w:rsid w:val="00875B5D"/>
    <w:rsid w:val="008C0104"/>
    <w:rsid w:val="008D3C73"/>
    <w:rsid w:val="009572F0"/>
    <w:rsid w:val="00A1562D"/>
    <w:rsid w:val="00A52D1D"/>
    <w:rsid w:val="00A61D66"/>
    <w:rsid w:val="00B502F9"/>
    <w:rsid w:val="00B71DE9"/>
    <w:rsid w:val="00BB1C3B"/>
    <w:rsid w:val="00BC5F02"/>
    <w:rsid w:val="00CC289B"/>
    <w:rsid w:val="00D6017D"/>
    <w:rsid w:val="00E42062"/>
    <w:rsid w:val="00EB584F"/>
    <w:rsid w:val="00EE6A99"/>
    <w:rsid w:val="00F71A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155193"/>
    <w:pPr>
      <w:tabs>
        <w:tab w:val="center" w:pos="4819"/>
        <w:tab w:val="right" w:pos="9639"/>
      </w:tabs>
    </w:pPr>
  </w:style>
  <w:style w:type="character" w:customStyle="1" w:styleId="aa">
    <w:name w:val="Верхній колонтитул Знак"/>
    <w:basedOn w:val="a0"/>
    <w:link w:val="a9"/>
    <w:uiPriority w:val="99"/>
    <w:rsid w:val="00155193"/>
  </w:style>
  <w:style w:type="paragraph" w:styleId="ab">
    <w:name w:val="footer"/>
    <w:basedOn w:val="a"/>
    <w:link w:val="ac"/>
    <w:uiPriority w:val="99"/>
    <w:unhideWhenUsed/>
    <w:rsid w:val="00155193"/>
    <w:pPr>
      <w:tabs>
        <w:tab w:val="center" w:pos="4819"/>
        <w:tab w:val="right" w:pos="9639"/>
      </w:tabs>
    </w:pPr>
  </w:style>
  <w:style w:type="character" w:customStyle="1" w:styleId="ac">
    <w:name w:val="Нижній колонтитул Знак"/>
    <w:basedOn w:val="a0"/>
    <w:link w:val="ab"/>
    <w:uiPriority w:val="99"/>
    <w:rsid w:val="00155193"/>
  </w:style>
  <w:style w:type="paragraph" w:styleId="ad">
    <w:name w:val="Balloon Text"/>
    <w:basedOn w:val="a"/>
    <w:link w:val="ae"/>
    <w:uiPriority w:val="99"/>
    <w:semiHidden/>
    <w:unhideWhenUsed/>
    <w:rsid w:val="00EE6A99"/>
    <w:rPr>
      <w:rFonts w:ascii="Tahoma" w:hAnsi="Tahoma" w:cs="Tahoma"/>
      <w:sz w:val="16"/>
      <w:szCs w:val="16"/>
    </w:rPr>
  </w:style>
  <w:style w:type="character" w:customStyle="1" w:styleId="ae">
    <w:name w:val="Текст у виносці Знак"/>
    <w:basedOn w:val="a0"/>
    <w:link w:val="ad"/>
    <w:uiPriority w:val="99"/>
    <w:semiHidden/>
    <w:rsid w:val="00EE6A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285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7086</Words>
  <Characters>4040</Characters>
  <Application>Microsoft Office Word</Application>
  <DocSecurity>0</DocSecurity>
  <Lines>33</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2026-01-28T07:36:00Z</dcterms:created>
  <dcterms:modified xsi:type="dcterms:W3CDTF">2026-02-02T15:54:00Z</dcterms:modified>
</cp:coreProperties>
</file>